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78" w:rsidRDefault="00B40478">
      <w:pPr>
        <w:pStyle w:val="ConsPlusNormal"/>
        <w:jc w:val="both"/>
        <w:outlineLvl w:val="0"/>
      </w:pPr>
      <w:bookmarkStart w:id="0" w:name="_GoBack"/>
      <w:bookmarkEnd w:id="0"/>
    </w:p>
    <w:p w:rsidR="00B40478" w:rsidRDefault="00B40478">
      <w:pPr>
        <w:pStyle w:val="ConsPlusNormal"/>
        <w:jc w:val="right"/>
      </w:pPr>
      <w:r>
        <w:t xml:space="preserve">Издательство </w:t>
      </w:r>
      <w:hyperlink r:id="rId7" w:tooltip="Анонс журнала &quot;Главная книга&quot; N 19, 22 сентября 2017 г.{КонсультантПлюс}" w:history="1">
        <w:r>
          <w:rPr>
            <w:color w:val="0000FF"/>
          </w:rPr>
          <w:t>"Главная книга"</w:t>
        </w:r>
      </w:hyperlink>
      <w:r>
        <w:t>, 27.09.2017</w:t>
      </w:r>
    </w:p>
    <w:p w:rsidR="00B40478" w:rsidRDefault="00B40478">
      <w:pPr>
        <w:pStyle w:val="ConsPlusNormal"/>
        <w:ind w:firstLine="540"/>
        <w:jc w:val="both"/>
      </w:pPr>
    </w:p>
    <w:p w:rsidR="00B40478" w:rsidRDefault="00B40478">
      <w:pPr>
        <w:pStyle w:val="ConsPlusTitle"/>
        <w:jc w:val="center"/>
      </w:pPr>
      <w:r>
        <w:t>КАК ВОССТАНОВИТЬ НДС ПРИ ПЕРЕХОДЕ НА УСН?</w:t>
      </w:r>
    </w:p>
    <w:p w:rsidR="00B40478" w:rsidRDefault="00B40478">
      <w:pPr>
        <w:pStyle w:val="ConsPlusNormal"/>
        <w:jc w:val="both"/>
      </w:pPr>
    </w:p>
    <w:p w:rsidR="00B40478" w:rsidRPr="00C56377" w:rsidRDefault="00B40478">
      <w:pPr>
        <w:pStyle w:val="ConsPlusNormal"/>
        <w:ind w:firstLine="540"/>
        <w:jc w:val="both"/>
        <w:rPr>
          <w:highlight w:val="yellow"/>
        </w:rPr>
      </w:pPr>
      <w:r w:rsidRPr="00C56377">
        <w:rPr>
          <w:highlight w:val="yellow"/>
        </w:rPr>
        <w:t>В последнем квартале перед переходом на УСН восстановите НДС, принятый к вычету по числящимся в учете на 31 декабря МПЗ, ОС и выданным авансам.</w:t>
      </w:r>
    </w:p>
    <w:p w:rsidR="00B40478" w:rsidRDefault="00B40478">
      <w:pPr>
        <w:pStyle w:val="ConsPlusNormal"/>
        <w:spacing w:before="200"/>
        <w:ind w:firstLine="540"/>
        <w:jc w:val="both"/>
      </w:pPr>
      <w:r w:rsidRPr="00C56377">
        <w:rPr>
          <w:highlight w:val="yellow"/>
        </w:rPr>
        <w:t>По МПЗ и авансам восстановите вычет полностью. По ОС и НМА примените формулу (</w:t>
      </w:r>
      <w:hyperlink r:id="rId8" w:tooltip="&quot;Налоговый кодекс Российской Федерации (часть вторая)&quot; от 05.08.2000 N 117-ФЗ (ред. от 29.07.2017) (с изм. и доп., вступ. в силу с 01.09.2017){КонсультантПлюс}" w:history="1">
        <w:r w:rsidRPr="00C56377">
          <w:rPr>
            <w:color w:val="0000FF"/>
            <w:highlight w:val="yellow"/>
          </w:rPr>
          <w:t>пп. 2 п. 3 ст. 170</w:t>
        </w:r>
      </w:hyperlink>
      <w:r w:rsidRPr="00C56377">
        <w:rPr>
          <w:highlight w:val="yellow"/>
        </w:rPr>
        <w:t xml:space="preserve"> НК РФ):</w:t>
      </w:r>
    </w:p>
    <w:p w:rsidR="00B40478" w:rsidRDefault="00B40478">
      <w:pPr>
        <w:pStyle w:val="ConsPlusNormal"/>
        <w:jc w:val="both"/>
      </w:pPr>
    </w:p>
    <w:p w:rsidR="00B40478" w:rsidRDefault="00754867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503872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78" w:rsidRDefault="00B40478">
      <w:pPr>
        <w:pStyle w:val="ConsPlusNormal"/>
        <w:jc w:val="both"/>
      </w:pPr>
    </w:p>
    <w:p w:rsidR="00B40478" w:rsidRDefault="00B40478">
      <w:pPr>
        <w:pStyle w:val="ConsPlusNormal"/>
        <w:ind w:firstLine="540"/>
        <w:jc w:val="both"/>
      </w:pPr>
      <w:r w:rsidRPr="00C56377">
        <w:rPr>
          <w:highlight w:val="yellow"/>
        </w:rPr>
        <w:t xml:space="preserve">В книге продаж регистрируйте счета-фактуры, по которым принимали налог к вычету. По одинаковым товарам возьмите любые счета-фактуры на нужную сумму. Если срок хранения счета-фактуры истек - зарегистрируйте бухгалтерскую </w:t>
      </w:r>
      <w:hyperlink r:id="rId10" w:tooltip="Типовая ситуация: В каких случаях и как оформлять бухгалтерскую справку (справку-расчет)? (Издательство &quot;Главная книга&quot;, 2017){КонсультантПлюс}" w:history="1">
        <w:r w:rsidRPr="00C56377">
          <w:rPr>
            <w:color w:val="0000FF"/>
            <w:highlight w:val="yellow"/>
          </w:rPr>
          <w:t>справку-расчет</w:t>
        </w:r>
      </w:hyperlink>
      <w:r w:rsidRPr="00C56377">
        <w:rPr>
          <w:highlight w:val="yellow"/>
        </w:rPr>
        <w:t xml:space="preserve"> суммы восстановленного НДС (</w:t>
      </w:r>
      <w:hyperlink r:id="rId11" w:tooltip="Постановление Правительства РФ от 26.12.2011 N 1137 (ред. от 25.05.2017) &quot;О формах и правилах заполнения (ведения) документов, применяемых при расчетах по налогу на добавленную стоимость&quot;{КонсультантПлюс}" w:history="1">
        <w:r w:rsidRPr="00C56377">
          <w:rPr>
            <w:color w:val="0000FF"/>
            <w:highlight w:val="yellow"/>
          </w:rPr>
          <w:t>п. 14</w:t>
        </w:r>
      </w:hyperlink>
      <w:r w:rsidRPr="00C56377">
        <w:rPr>
          <w:highlight w:val="yellow"/>
        </w:rPr>
        <w:t xml:space="preserve"> Правил ведения книги продаж).</w:t>
      </w:r>
    </w:p>
    <w:p w:rsidR="00B40478" w:rsidRDefault="00B40478">
      <w:pPr>
        <w:pStyle w:val="ConsPlusNormal"/>
        <w:spacing w:before="200"/>
        <w:ind w:firstLine="540"/>
        <w:jc w:val="both"/>
      </w:pPr>
      <w:r>
        <w:t xml:space="preserve">Восстановленный НДС отразите в </w:t>
      </w:r>
      <w:hyperlink r:id="rId12" w:tooltip="Приказ ФНС России от 29.10.2014 N ММВ-7-3/558@ (ред. от 20.12.2016) &quot;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&quot; (Зарегистрировано в Минюсте России 15.12.2014 N 35171){КонсультантПлюс}" w:history="1">
        <w:r>
          <w:rPr>
            <w:color w:val="0000FF"/>
          </w:rPr>
          <w:t>строке 080 разд. 3</w:t>
        </w:r>
      </w:hyperlink>
      <w:r>
        <w:t xml:space="preserve"> декларации НДС за 4 квартал (</w:t>
      </w:r>
      <w:hyperlink r:id="rId13" w:tooltip="Приказ ФНС России от 29.10.2014 N ММВ-7-3/558@ (ред. от 20.12.2016) &quot;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&quot; (Зарегистрировано в Минюсте России 15.12.2014 N 35171){КонсультантПлюс}" w:history="1">
        <w:r>
          <w:rPr>
            <w:color w:val="0000FF"/>
          </w:rPr>
          <w:t>п. 38.6</w:t>
        </w:r>
      </w:hyperlink>
      <w:r>
        <w:t xml:space="preserve"> Порядка заполнения декларации).</w:t>
      </w:r>
    </w:p>
    <w:p w:rsidR="00B40478" w:rsidRDefault="00B40478">
      <w:pPr>
        <w:pStyle w:val="ConsPlusNormal"/>
        <w:spacing w:before="200"/>
        <w:ind w:firstLine="540"/>
        <w:jc w:val="both"/>
      </w:pPr>
      <w:r>
        <w:t>В прочие расходы по налогу на прибыль включите НДС, восстановленный по МПЗ и ОС (</w:t>
      </w:r>
      <w:hyperlink r:id="rId14" w:tooltip="Вопрос: С 01.01.2009 ЗАО перешло с общего режима налогообложения на УСН с объектом налогообложения &quot;доходы, уменьшенные на величину расходов&quot;. В IV квартале 2008 г. был восстановлен НДС с остаточной стоимости основных средств. В январе 2009 г. НДС был уплачен в бюджет. Вправе ли организация учитывать сумму восстановленного НДС в составе расходов при определении налоговой базы по налогу на прибыль за 2008 г.? (Письмо Минфина РФ от 01.04.2010 N 03-03-06/1/205){КонсультантПлюс}" w:history="1">
        <w:r>
          <w:rPr>
            <w:color w:val="0000FF"/>
          </w:rPr>
          <w:t>Письмо</w:t>
        </w:r>
      </w:hyperlink>
      <w:r>
        <w:t xml:space="preserve"> Минфина от 01.04.2010 N 03-03-06/1/205). НДС, восстановленный с уплаченных авансов, включите в стоимость товаров, работ, услуг и вместе с ней учтите в расходах на УСН.</w:t>
      </w:r>
    </w:p>
    <w:p w:rsidR="00B40478" w:rsidRDefault="00B40478">
      <w:pPr>
        <w:pStyle w:val="ConsPlusNormal"/>
        <w:spacing w:before="200"/>
        <w:ind w:firstLine="540"/>
        <w:jc w:val="both"/>
      </w:pPr>
      <w:r>
        <w:t>В бухучете сделайте проводки:</w:t>
      </w:r>
    </w:p>
    <w:p w:rsidR="00B40478" w:rsidRDefault="00B404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8"/>
      </w:tblGrid>
      <w:tr w:rsidR="00B4047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8" w:rsidRDefault="00B40478">
            <w:pPr>
              <w:pStyle w:val="ConsPlusNormal"/>
              <w:jc w:val="center"/>
            </w:pPr>
            <w:r>
              <w:t>Проводка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8" w:rsidRDefault="00B40478">
            <w:pPr>
              <w:pStyle w:val="ConsPlusNormal"/>
              <w:jc w:val="center"/>
            </w:pPr>
            <w:r>
              <w:t>Операция</w:t>
            </w:r>
          </w:p>
        </w:tc>
      </w:tr>
      <w:tr w:rsidR="00B4047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8" w:rsidRDefault="00B40478">
            <w:pPr>
              <w:pStyle w:val="ConsPlusNormal"/>
            </w:pPr>
            <w:r>
              <w:t>Д 91 - К 68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8" w:rsidRDefault="00B40478">
            <w:pPr>
              <w:pStyle w:val="ConsPlusNormal"/>
            </w:pPr>
            <w:r>
              <w:t>Восстановлен НДС по МПЗ, ОС</w:t>
            </w:r>
          </w:p>
        </w:tc>
      </w:tr>
      <w:tr w:rsidR="00B4047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8" w:rsidRDefault="00B40478">
            <w:pPr>
              <w:pStyle w:val="ConsPlusNormal"/>
            </w:pPr>
            <w:r>
              <w:t>Д 60-аванс (76-аванс) - К 68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78" w:rsidRDefault="00B40478">
            <w:pPr>
              <w:pStyle w:val="ConsPlusNormal"/>
            </w:pPr>
            <w:r>
              <w:t>Восстановлен НДС по уплаченным авансам</w:t>
            </w:r>
          </w:p>
        </w:tc>
      </w:tr>
    </w:tbl>
    <w:p w:rsidR="00B40478" w:rsidRDefault="00B40478">
      <w:pPr>
        <w:pStyle w:val="ConsPlusNormal"/>
        <w:jc w:val="both"/>
      </w:pPr>
    </w:p>
    <w:p w:rsidR="00B40478" w:rsidRDefault="00B40478">
      <w:pPr>
        <w:pStyle w:val="ConsPlusNormal"/>
        <w:ind w:firstLine="540"/>
        <w:jc w:val="both"/>
      </w:pPr>
      <w:r>
        <w:rPr>
          <w:b/>
          <w:bCs/>
        </w:rPr>
        <w:t>Пример. Восстановление НДС при переходе на УСН</w:t>
      </w:r>
    </w:p>
    <w:p w:rsidR="00B40478" w:rsidRDefault="00B40478">
      <w:pPr>
        <w:pStyle w:val="ConsPlusNormal"/>
        <w:spacing w:before="200"/>
        <w:ind w:firstLine="540"/>
        <w:jc w:val="both"/>
      </w:pPr>
      <w:r>
        <w:t>На 31.12.2017 в бухучете числятся:</w:t>
      </w:r>
    </w:p>
    <w:p w:rsidR="00B40478" w:rsidRDefault="00B40478">
      <w:pPr>
        <w:pStyle w:val="ConsPlusNormal"/>
        <w:spacing w:before="200"/>
        <w:ind w:firstLine="540"/>
        <w:jc w:val="both"/>
      </w:pPr>
      <w:r>
        <w:t>- аванс поставщику - 100 000 руб., НДС 18 000 руб. принят к вычету;</w:t>
      </w:r>
    </w:p>
    <w:p w:rsidR="00B40478" w:rsidRDefault="00B40478">
      <w:pPr>
        <w:pStyle w:val="ConsPlusNormal"/>
        <w:spacing w:before="200"/>
        <w:ind w:firstLine="540"/>
        <w:jc w:val="both"/>
      </w:pPr>
      <w:r>
        <w:t>- остаток товара - 1 500 000 руб. Последние счета-фактуры на него - на 590 000 руб. (НДС 90 000 руб.) и на 1 300 000 руб. (НДС 198 305 руб.);</w:t>
      </w:r>
    </w:p>
    <w:p w:rsidR="00B40478" w:rsidRDefault="00B40478">
      <w:pPr>
        <w:pStyle w:val="ConsPlusNormal"/>
        <w:spacing w:before="200"/>
        <w:ind w:firstLine="540"/>
        <w:jc w:val="both"/>
      </w:pPr>
      <w:r>
        <w:t>- ОС с первоначальной стоимостью 5 000 000 руб., остаточной стоимостью 2 500 000 руб., НДС 900 000 руб. принят к вычету.</w:t>
      </w:r>
    </w:p>
    <w:p w:rsidR="00B40478" w:rsidRDefault="00B40478">
      <w:pPr>
        <w:pStyle w:val="ConsPlusNormal"/>
        <w:spacing w:before="200"/>
        <w:ind w:firstLine="540"/>
        <w:jc w:val="both"/>
      </w:pPr>
      <w:r>
        <w:t>Организация восстанавливает:</w:t>
      </w:r>
    </w:p>
    <w:p w:rsidR="00B40478" w:rsidRDefault="00B40478">
      <w:pPr>
        <w:pStyle w:val="ConsPlusNormal"/>
        <w:spacing w:before="200"/>
        <w:ind w:firstLine="540"/>
        <w:jc w:val="both"/>
      </w:pPr>
      <w:r>
        <w:t>- НДС с аванса - 18 000 руб. В книге продаж регистрирует счет-фактуру поставщика на этот аванс;</w:t>
      </w:r>
    </w:p>
    <w:p w:rsidR="00B40478" w:rsidRDefault="00B40478">
      <w:pPr>
        <w:pStyle w:val="ConsPlusNormal"/>
        <w:spacing w:before="200"/>
        <w:ind w:firstLine="540"/>
        <w:jc w:val="both"/>
      </w:pPr>
      <w:r>
        <w:t>- НДС по товару - 270 000 руб. (1 500 000 руб. x 18%). В книге продаж регистрирует 2 счета-фактуры на товары: один - на 590 000 руб., НДС 90 000 руб., второй частично - на 1 180 000 руб., НДС 180 000 руб.;</w:t>
      </w:r>
    </w:p>
    <w:p w:rsidR="00B40478" w:rsidRDefault="00B40478">
      <w:pPr>
        <w:pStyle w:val="ConsPlusNormal"/>
        <w:spacing w:before="200"/>
        <w:ind w:firstLine="540"/>
        <w:jc w:val="both"/>
      </w:pPr>
      <w:r>
        <w:t xml:space="preserve">- НДС по ОС - 450 000 руб. (900 000 руб. x 2 500 000 руб. / 5 000 000 руб.). В книге продаж </w:t>
      </w:r>
      <w:r>
        <w:lastRenderedPageBreak/>
        <w:t>регистрирует счет-фактуру поставщика на ОС, но только на 2 950 000 руб., НДС 450 000 руб.</w:t>
      </w:r>
    </w:p>
    <w:p w:rsidR="00B40478" w:rsidRDefault="00B40478">
      <w:pPr>
        <w:pStyle w:val="ConsPlusNormal"/>
        <w:jc w:val="both"/>
      </w:pPr>
    </w:p>
    <w:p w:rsidR="00B40478" w:rsidRDefault="00754867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90500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478">
        <w:t xml:space="preserve"> </w:t>
      </w:r>
      <w:r w:rsidR="00B40478">
        <w:rPr>
          <w:b/>
          <w:bCs/>
          <w:i/>
          <w:iCs/>
        </w:rPr>
        <w:t>Связанные вопросы</w:t>
      </w:r>
    </w:p>
    <w:p w:rsidR="00B40478" w:rsidRDefault="00B40478">
      <w:pPr>
        <w:pStyle w:val="ConsPlusNormal"/>
        <w:spacing w:before="200"/>
        <w:ind w:firstLine="540"/>
        <w:jc w:val="both"/>
      </w:pPr>
      <w:r>
        <w:rPr>
          <w:i/>
          <w:iCs/>
        </w:rPr>
        <w:t xml:space="preserve">Как перейти с ОСН на УСН? </w:t>
      </w:r>
      <w:hyperlink r:id="rId16" w:tooltip="Типовая ситуация: Как перейти с ОСН на УСН? (Издательство &quot;Главная книга&quot;, 2017){КонсультантПлюс}" w:history="1">
        <w:r>
          <w:rPr>
            <w:i/>
            <w:iCs/>
            <w:color w:val="0000FF"/>
          </w:rPr>
          <w:t>&gt;&gt;&gt;</w:t>
        </w:r>
      </w:hyperlink>
    </w:p>
    <w:p w:rsidR="00B40478" w:rsidRDefault="00B40478">
      <w:pPr>
        <w:pStyle w:val="ConsPlusNormal"/>
        <w:jc w:val="both"/>
      </w:pPr>
    </w:p>
    <w:p w:rsidR="00B40478" w:rsidRDefault="00B40478">
      <w:pPr>
        <w:pStyle w:val="ConsPlusNormal"/>
        <w:jc w:val="both"/>
      </w:pPr>
    </w:p>
    <w:p w:rsidR="00B40478" w:rsidRDefault="00B40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4047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2F" w:rsidRDefault="00683C2F">
      <w:pPr>
        <w:spacing w:after="0" w:line="240" w:lineRule="auto"/>
      </w:pPr>
      <w:r>
        <w:separator/>
      </w:r>
    </w:p>
  </w:endnote>
  <w:endnote w:type="continuationSeparator" w:id="0">
    <w:p w:rsidR="00683C2F" w:rsidRDefault="0068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78" w:rsidRDefault="00B404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4047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0478" w:rsidRDefault="00B4047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0478" w:rsidRDefault="00B4047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0478" w:rsidRDefault="00B4047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5486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54867">
            <w:rPr>
              <w:noProof/>
            </w:rPr>
            <w:t>2</w:t>
          </w:r>
          <w:r>
            <w:fldChar w:fldCharType="end"/>
          </w:r>
        </w:p>
      </w:tc>
    </w:tr>
  </w:tbl>
  <w:p w:rsidR="00B40478" w:rsidRDefault="00B4047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78" w:rsidRDefault="00B404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4047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0478" w:rsidRDefault="00B4047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0478" w:rsidRDefault="00B4047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0478" w:rsidRDefault="00B4047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54867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54867">
            <w:rPr>
              <w:noProof/>
            </w:rPr>
            <w:t>2</w:t>
          </w:r>
          <w:r>
            <w:fldChar w:fldCharType="end"/>
          </w:r>
        </w:p>
      </w:tc>
    </w:tr>
  </w:tbl>
  <w:p w:rsidR="00B40478" w:rsidRDefault="00B404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2F" w:rsidRDefault="00683C2F">
      <w:pPr>
        <w:spacing w:after="0" w:line="240" w:lineRule="auto"/>
      </w:pPr>
      <w:r>
        <w:separator/>
      </w:r>
    </w:p>
  </w:footnote>
  <w:footnote w:type="continuationSeparator" w:id="0">
    <w:p w:rsidR="00683C2F" w:rsidRDefault="0068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4047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0478" w:rsidRDefault="00B4047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Типовая ситуация: Как восстановить НДС при переходе на УСН?</w:t>
          </w:r>
          <w:r>
            <w:rPr>
              <w:sz w:val="16"/>
              <w:szCs w:val="16"/>
            </w:rPr>
            <w:br/>
            <w:t>(Издательство "Главная книга", 2017)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0478" w:rsidRDefault="00B40478">
          <w:pPr>
            <w:pStyle w:val="ConsPlusNormal"/>
            <w:jc w:val="center"/>
            <w:rPr>
              <w:sz w:val="24"/>
              <w:szCs w:val="24"/>
            </w:rPr>
          </w:pPr>
        </w:p>
        <w:p w:rsidR="00B40478" w:rsidRDefault="00B4047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0478" w:rsidRDefault="00B4047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28.09.2017</w:t>
          </w:r>
        </w:p>
      </w:tc>
    </w:tr>
  </w:tbl>
  <w:p w:rsidR="00B40478" w:rsidRDefault="00B404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0478" w:rsidRDefault="00B4047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4047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0478" w:rsidRDefault="00754867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0478" w:rsidRDefault="00B4047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Типовая ситуация: Как восстановить НДС при переходе на УСН?</w:t>
          </w:r>
          <w:r>
            <w:rPr>
              <w:sz w:val="16"/>
              <w:szCs w:val="16"/>
            </w:rPr>
            <w:br/>
            <w:t>(Издательство "Главная книга", 2017)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0478" w:rsidRDefault="00B40478">
          <w:pPr>
            <w:pStyle w:val="ConsPlusNormal"/>
            <w:jc w:val="center"/>
            <w:rPr>
              <w:sz w:val="24"/>
              <w:szCs w:val="24"/>
            </w:rPr>
          </w:pPr>
        </w:p>
        <w:p w:rsidR="00B40478" w:rsidRDefault="00B4047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0478" w:rsidRDefault="00B4047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28.09.2017</w:t>
          </w:r>
        </w:p>
      </w:tc>
    </w:tr>
  </w:tbl>
  <w:p w:rsidR="00B40478" w:rsidRDefault="00B404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0478" w:rsidRDefault="00B404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77"/>
    <w:rsid w:val="00683C2F"/>
    <w:rsid w:val="00754867"/>
    <w:rsid w:val="00B40478"/>
    <w:rsid w:val="00C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05DF045A12291B2D9A5DCFBD20EDAA815F79BB68D77ED73983AA34A9D030D9D039D82B8B0W45FM" TargetMode="External"/><Relationship Id="rId13" Type="http://schemas.openxmlformats.org/officeDocument/2006/relationships/hyperlink" Target="consultantplus://offline/ref=6FF05DF045A12291B2D9A5DCFBD20EDAA816F697BF8377ED73983AA34A9D030D9D039D83BDWB5B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FF05DF045A12291B2D9B9DFE5D20EDAA213F79BB7812AE77BC136A1W45DM" TargetMode="External"/><Relationship Id="rId12" Type="http://schemas.openxmlformats.org/officeDocument/2006/relationships/hyperlink" Target="consultantplus://offline/ref=6FF05DF045A12291B2D9A5DCFBD20EDAA816F697BF8377ED73983AA34A9D030D9D039D82WB59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F05DF045A12291B2D9B9DFE5D20EDAAB1EFF97B58377ED73983AA34AW95DM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F05DF045A12291B2D9A5DCFBD20EDAA816F19DB48D77ED73983AA34A9D030D9D039D81B9B24834WD5B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6FF05DF045A12291B2D9B9DFE5D20EDAA816FF9EB38D77ED73983AA34AW95D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FF05DF045A12291B2D9B8C8E9BA34DCF41AFE9EBF8B7EB0799063AF489A0C528A04D48DB8B24D34D2W652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4261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ситуация: Как восстановить НДС при переходе на УСН?(Издательство "Главная книга", 2017)</vt:lpstr>
    </vt:vector>
  </TitlesOfParts>
  <Company>КонсультантПлюс Версия 4016.00.46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ситуация: Как восстановить НДС при переходе на УСН?(Издательство "Главная книга", 2017)</dc:title>
  <dc:creator>Потапова Ольга Владимировна</dc:creator>
  <cp:lastModifiedBy>Потапова Ольга Владимировна</cp:lastModifiedBy>
  <cp:revision>2</cp:revision>
  <dcterms:created xsi:type="dcterms:W3CDTF">2017-09-28T13:35:00Z</dcterms:created>
  <dcterms:modified xsi:type="dcterms:W3CDTF">2017-09-28T13:35:00Z</dcterms:modified>
</cp:coreProperties>
</file>